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80" w:rsidRPr="00926FBF" w:rsidRDefault="00926FBF" w:rsidP="00BE3980">
      <w:pPr>
        <w:spacing w:before="100" w:beforeAutospacing="1" w:after="100" w:afterAutospacing="1" w:line="240" w:lineRule="auto"/>
        <w:jc w:val="center"/>
        <w:outlineLvl w:val="1"/>
        <w:rPr>
          <w:rFonts w:ascii="Arial" w:eastAsia="Times New Roman" w:hAnsi="Arial" w:cs="Arial"/>
          <w:b/>
          <w:bCs/>
          <w:sz w:val="28"/>
          <w:szCs w:val="28"/>
        </w:rPr>
      </w:pPr>
      <w:r w:rsidRPr="00926FBF">
        <w:rPr>
          <w:rFonts w:ascii="Arial" w:eastAsia="Times New Roman" w:hAnsi="Arial" w:cs="Arial"/>
          <w:b/>
          <w:bCs/>
          <w:sz w:val="24"/>
          <w:szCs w:val="28"/>
        </w:rPr>
        <w:t xml:space="preserve">Arkansas State </w:t>
      </w:r>
      <w:r w:rsidR="00D4608B" w:rsidRPr="00926FBF">
        <w:rPr>
          <w:rFonts w:ascii="Arial" w:eastAsia="Times New Roman" w:hAnsi="Arial" w:cs="Arial"/>
          <w:b/>
          <w:bCs/>
          <w:sz w:val="24"/>
          <w:szCs w:val="28"/>
        </w:rPr>
        <w:t>University</w:t>
      </w:r>
      <w:r w:rsidRPr="00926FBF">
        <w:rPr>
          <w:rFonts w:ascii="Arial" w:eastAsia="Times New Roman" w:hAnsi="Arial" w:cs="Arial"/>
          <w:b/>
          <w:bCs/>
          <w:sz w:val="24"/>
          <w:szCs w:val="28"/>
        </w:rPr>
        <w:br/>
        <w:t>College of Nursing and Health Professions</w:t>
      </w:r>
      <w:r>
        <w:rPr>
          <w:rFonts w:ascii="Arial" w:eastAsia="Times New Roman" w:hAnsi="Arial" w:cs="Arial"/>
          <w:b/>
          <w:bCs/>
          <w:sz w:val="24"/>
          <w:szCs w:val="28"/>
        </w:rPr>
        <w:br/>
      </w:r>
      <w:r w:rsidR="00D4608B">
        <w:rPr>
          <w:rFonts w:ascii="Arial" w:eastAsia="Times New Roman" w:hAnsi="Arial" w:cs="Arial"/>
          <w:b/>
          <w:bCs/>
          <w:sz w:val="28"/>
          <w:szCs w:val="28"/>
        </w:rPr>
        <w:t>LPN-AAS</w:t>
      </w:r>
      <w:r w:rsidR="00BE3980" w:rsidRPr="00926FBF">
        <w:rPr>
          <w:rFonts w:ascii="Arial" w:eastAsia="Times New Roman" w:hAnsi="Arial" w:cs="Arial"/>
          <w:b/>
          <w:bCs/>
          <w:sz w:val="28"/>
          <w:szCs w:val="28"/>
        </w:rPr>
        <w:t xml:space="preserve">N </w:t>
      </w:r>
      <w:r>
        <w:rPr>
          <w:rFonts w:ascii="Arial" w:eastAsia="Times New Roman" w:hAnsi="Arial" w:cs="Arial"/>
          <w:b/>
          <w:bCs/>
          <w:sz w:val="28"/>
          <w:szCs w:val="28"/>
        </w:rPr>
        <w:br/>
      </w:r>
      <w:r w:rsidR="00BE3980" w:rsidRPr="00926FBF">
        <w:rPr>
          <w:rFonts w:ascii="Arial" w:eastAsia="Times New Roman" w:hAnsi="Arial" w:cs="Arial"/>
          <w:b/>
          <w:bCs/>
          <w:sz w:val="28"/>
          <w:szCs w:val="28"/>
        </w:rPr>
        <w:t>Plan of Study</w:t>
      </w:r>
    </w:p>
    <w:p w:rsidR="0013679E" w:rsidRPr="0013679E" w:rsidRDefault="0013679E" w:rsidP="0013679E">
      <w:pPr>
        <w:pStyle w:val="NoSpacing"/>
        <w:rPr>
          <w:b/>
        </w:rPr>
      </w:pPr>
      <w:r w:rsidRPr="0013679E">
        <w:rPr>
          <w:b/>
        </w:rPr>
        <w:t xml:space="preserve">The following is one suggested sequence for program completion. Nursing courses (NRS and NRSP) must be taken in this order. Student should consult with their nursing advisor for the plan that best meets the individual's needs. </w:t>
      </w:r>
    </w:p>
    <w:p w:rsidR="00BE3980" w:rsidRPr="0013679E" w:rsidRDefault="0013679E" w:rsidP="0013679E">
      <w:pPr>
        <w:pStyle w:val="NoSpacing"/>
        <w:rPr>
          <w:b/>
        </w:rPr>
      </w:pPr>
      <w:r w:rsidRPr="0013679E">
        <w:rPr>
          <w:b/>
        </w:rPr>
        <w:t>(*clinical practicum/lab: 1 credit hour = 2 clock hours)</w:t>
      </w:r>
    </w:p>
    <w:tbl>
      <w:tblPr>
        <w:tblStyle w:val="TableGrid"/>
        <w:tblW w:w="0" w:type="auto"/>
        <w:tblLook w:val="04A0" w:firstRow="1" w:lastRow="0" w:firstColumn="1" w:lastColumn="0" w:noHBand="0" w:noVBand="1"/>
      </w:tblPr>
      <w:tblGrid>
        <w:gridCol w:w="2268"/>
        <w:gridCol w:w="4500"/>
        <w:gridCol w:w="1530"/>
      </w:tblGrid>
      <w:tr w:rsidR="00926FBF" w:rsidRPr="00926FBF" w:rsidTr="00926FBF">
        <w:trPr>
          <w:trHeight w:val="360"/>
        </w:trPr>
        <w:tc>
          <w:tcPr>
            <w:tcW w:w="2268" w:type="dxa"/>
          </w:tcPr>
          <w:p w:rsidR="00926FBF" w:rsidRPr="00926FBF" w:rsidRDefault="00926FBF" w:rsidP="002A682A">
            <w:pPr>
              <w:spacing w:before="100" w:beforeAutospacing="1" w:after="100" w:afterAutospacing="1"/>
              <w:outlineLvl w:val="3"/>
              <w:rPr>
                <w:rFonts w:ascii="Arial" w:eastAsia="Times New Roman" w:hAnsi="Arial" w:cs="Arial"/>
                <w:b/>
                <w:bCs/>
                <w:color w:val="000000"/>
                <w:sz w:val="20"/>
                <w:szCs w:val="20"/>
              </w:rPr>
            </w:pPr>
            <w:r w:rsidRPr="00926FBF">
              <w:rPr>
                <w:rFonts w:ascii="Arial" w:eastAsia="Times New Roman" w:hAnsi="Arial" w:cs="Arial"/>
                <w:b/>
                <w:bCs/>
                <w:color w:val="000000"/>
                <w:sz w:val="20"/>
                <w:szCs w:val="20"/>
                <w:u w:val="single"/>
              </w:rPr>
              <w:t>Fall Semester</w:t>
            </w:r>
          </w:p>
        </w:tc>
        <w:tc>
          <w:tcPr>
            <w:tcW w:w="4500" w:type="dxa"/>
          </w:tcPr>
          <w:p w:rsidR="00926FBF" w:rsidRPr="00926FBF" w:rsidRDefault="00926FBF" w:rsidP="002A682A">
            <w:pPr>
              <w:spacing w:before="100" w:beforeAutospacing="1" w:after="100" w:afterAutospacing="1"/>
              <w:outlineLvl w:val="3"/>
              <w:rPr>
                <w:rFonts w:ascii="Arial" w:eastAsia="Times New Roman" w:hAnsi="Arial" w:cs="Arial"/>
                <w:b/>
                <w:bCs/>
                <w:color w:val="000000"/>
                <w:sz w:val="20"/>
                <w:szCs w:val="20"/>
              </w:rPr>
            </w:pPr>
          </w:p>
        </w:tc>
        <w:tc>
          <w:tcPr>
            <w:tcW w:w="1530" w:type="dxa"/>
          </w:tcPr>
          <w:p w:rsidR="00926FBF" w:rsidRPr="00926FBF" w:rsidRDefault="00926FBF" w:rsidP="002A682A">
            <w:pPr>
              <w:spacing w:before="100" w:beforeAutospacing="1" w:after="100" w:afterAutospacing="1"/>
              <w:outlineLvl w:val="3"/>
              <w:rPr>
                <w:rFonts w:ascii="Arial" w:eastAsia="Times New Roman" w:hAnsi="Arial" w:cs="Arial"/>
                <w:b/>
                <w:bCs/>
                <w:sz w:val="20"/>
                <w:szCs w:val="20"/>
              </w:rPr>
            </w:pPr>
            <w:r w:rsidRPr="00926FBF">
              <w:rPr>
                <w:rFonts w:ascii="Arial" w:eastAsia="Times New Roman" w:hAnsi="Arial" w:cs="Arial"/>
                <w:b/>
                <w:bCs/>
                <w:color w:val="000000"/>
                <w:sz w:val="20"/>
                <w:szCs w:val="20"/>
                <w:u w:val="single"/>
              </w:rPr>
              <w:t>Hours</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NRS 1235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Nursing </w:t>
            </w:r>
            <w:r w:rsidR="00D4608B">
              <w:rPr>
                <w:rFonts w:ascii="Arial" w:eastAsia="Times New Roman" w:hAnsi="Arial" w:cs="Arial"/>
                <w:sz w:val="20"/>
                <w:szCs w:val="20"/>
              </w:rPr>
              <w:t>I</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5</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NRS 1252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Role Development I</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2</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NRSP 1243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Clinical Practicum I</w:t>
            </w:r>
            <w:r w:rsidR="00D4608B">
              <w:rPr>
                <w:rFonts w:ascii="Arial" w:eastAsia="Times New Roman" w:hAnsi="Arial" w:cs="Arial"/>
                <w:sz w:val="20"/>
                <w:szCs w:val="20"/>
              </w:rPr>
              <w:t xml:space="preserve"> *</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3</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BIO  2103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Microbiology</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3</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BIO 2101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Lab for Microbiology</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1</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b/>
                <w:bCs/>
                <w:sz w:val="20"/>
                <w:szCs w:val="20"/>
              </w:rPr>
            </w:pPr>
            <w:r w:rsidRPr="00926FBF">
              <w:rPr>
                <w:rFonts w:ascii="Arial" w:eastAsia="Times New Roman" w:hAnsi="Arial" w:cs="Arial"/>
                <w:sz w:val="20"/>
                <w:szCs w:val="20"/>
              </w:rPr>
              <w:t> </w:t>
            </w:r>
            <w:r w:rsidRPr="00926FBF">
              <w:rPr>
                <w:rFonts w:ascii="Arial" w:eastAsia="Times New Roman" w:hAnsi="Arial" w:cs="Arial"/>
                <w:b/>
                <w:bCs/>
                <w:color w:val="000000"/>
                <w:sz w:val="20"/>
                <w:szCs w:val="20"/>
                <w:u w:val="single"/>
              </w:rPr>
              <w:t xml:space="preserve">Spring Semester </w:t>
            </w:r>
          </w:p>
        </w:tc>
        <w:tc>
          <w:tcPr>
            <w:tcW w:w="4500" w:type="dxa"/>
          </w:tcPr>
          <w:p w:rsidR="00926FBF" w:rsidRPr="00926FBF" w:rsidRDefault="00926FBF" w:rsidP="002A682A">
            <w:pPr>
              <w:spacing w:before="100" w:beforeAutospacing="1" w:after="100" w:afterAutospacing="1"/>
              <w:rPr>
                <w:rFonts w:ascii="Arial" w:eastAsia="Times New Roman" w:hAnsi="Arial" w:cs="Arial"/>
                <w:b/>
                <w:bCs/>
                <w:sz w:val="20"/>
                <w:szCs w:val="20"/>
              </w:rPr>
            </w:pPr>
          </w:p>
        </w:tc>
        <w:tc>
          <w:tcPr>
            <w:tcW w:w="1530" w:type="dxa"/>
          </w:tcPr>
          <w:p w:rsidR="00926FBF" w:rsidRPr="00926FBF" w:rsidRDefault="00926FBF" w:rsidP="002A682A">
            <w:pPr>
              <w:spacing w:before="100" w:beforeAutospacing="1" w:after="100" w:afterAutospacing="1"/>
              <w:rPr>
                <w:rFonts w:ascii="Arial" w:eastAsia="Times New Roman" w:hAnsi="Arial" w:cs="Arial"/>
                <w:b/>
                <w:bCs/>
                <w:sz w:val="20"/>
                <w:szCs w:val="20"/>
              </w:rPr>
            </w:pP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NRS 2213 </w:t>
            </w:r>
          </w:p>
        </w:tc>
        <w:tc>
          <w:tcPr>
            <w:tcW w:w="4500" w:type="dxa"/>
          </w:tcPr>
          <w:p w:rsidR="00926FBF" w:rsidRPr="00926FBF" w:rsidRDefault="00D4608B" w:rsidP="002A682A">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Nursing II: Medical - </w:t>
            </w:r>
            <w:r w:rsidR="00926FBF" w:rsidRPr="00926FBF">
              <w:rPr>
                <w:rFonts w:ascii="Arial" w:eastAsia="Times New Roman" w:hAnsi="Arial" w:cs="Arial"/>
                <w:sz w:val="20"/>
                <w:szCs w:val="20"/>
              </w:rPr>
              <w:t>Surg</w:t>
            </w:r>
            <w:r>
              <w:rPr>
                <w:rFonts w:ascii="Arial" w:eastAsia="Times New Roman" w:hAnsi="Arial" w:cs="Arial"/>
                <w:sz w:val="20"/>
                <w:szCs w:val="20"/>
              </w:rPr>
              <w:t>ical</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 xml:space="preserve">3 </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NRS 2212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Nursing II: Mental Health</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 xml:space="preserve">2 </w:t>
            </w:r>
          </w:p>
        </w:tc>
      </w:tr>
      <w:tr w:rsidR="00926FBF" w:rsidRPr="00926FBF" w:rsidTr="00926FBF">
        <w:trPr>
          <w:trHeight w:val="360"/>
        </w:trPr>
        <w:tc>
          <w:tcPr>
            <w:tcW w:w="2268" w:type="dxa"/>
          </w:tcPr>
          <w:p w:rsidR="00926FBF" w:rsidRPr="00926FBF" w:rsidRDefault="00926FBF" w:rsidP="00155293">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NRS 225</w:t>
            </w:r>
            <w:r w:rsidR="00155293">
              <w:rPr>
                <w:rFonts w:ascii="Arial" w:eastAsia="Times New Roman" w:hAnsi="Arial" w:cs="Arial"/>
                <w:sz w:val="20"/>
                <w:szCs w:val="20"/>
              </w:rPr>
              <w:t>1</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Role Development II</w:t>
            </w:r>
          </w:p>
        </w:tc>
        <w:tc>
          <w:tcPr>
            <w:tcW w:w="1530" w:type="dxa"/>
          </w:tcPr>
          <w:p w:rsidR="00926FBF" w:rsidRPr="00926FBF" w:rsidRDefault="00155293" w:rsidP="002A682A">
            <w:pPr>
              <w:spacing w:before="100" w:beforeAutospacing="1" w:after="100" w:afterAutospacing="1"/>
              <w:rPr>
                <w:rFonts w:ascii="Arial" w:eastAsia="Times New Roman" w:hAnsi="Arial" w:cs="Arial"/>
                <w:sz w:val="20"/>
                <w:szCs w:val="20"/>
              </w:rPr>
            </w:pPr>
            <w:r>
              <w:rPr>
                <w:rFonts w:ascii="Arial" w:eastAsia="Times New Roman" w:hAnsi="Arial" w:cs="Arial"/>
                <w:i/>
                <w:iCs/>
                <w:sz w:val="20"/>
                <w:szCs w:val="20"/>
              </w:rPr>
              <w:t>1</w:t>
            </w:r>
          </w:p>
        </w:tc>
      </w:tr>
      <w:tr w:rsidR="00926FBF" w:rsidRPr="00926FBF" w:rsidTr="00926FBF">
        <w:trPr>
          <w:trHeight w:val="360"/>
        </w:trPr>
        <w:tc>
          <w:tcPr>
            <w:tcW w:w="2268" w:type="dxa"/>
          </w:tcPr>
          <w:p w:rsidR="00926FBF" w:rsidRPr="00926FBF" w:rsidRDefault="00926FBF" w:rsidP="00155D35">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NRSP 222</w:t>
            </w:r>
            <w:r w:rsidR="00155D35">
              <w:rPr>
                <w:rFonts w:ascii="Arial" w:eastAsia="Times New Roman" w:hAnsi="Arial" w:cs="Arial"/>
                <w:sz w:val="20"/>
                <w:szCs w:val="20"/>
              </w:rPr>
              <w:t>3</w:t>
            </w:r>
            <w:r w:rsidRPr="00926FBF">
              <w:rPr>
                <w:rFonts w:ascii="Arial" w:eastAsia="Times New Roman" w:hAnsi="Arial" w:cs="Arial"/>
                <w:sz w:val="20"/>
                <w:szCs w:val="20"/>
              </w:rPr>
              <w:t xml:space="preserve">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Clinical Practicum II</w:t>
            </w:r>
            <w:r w:rsidR="00D4608B">
              <w:rPr>
                <w:rFonts w:ascii="Arial" w:eastAsia="Times New Roman" w:hAnsi="Arial" w:cs="Arial"/>
                <w:sz w:val="20"/>
                <w:szCs w:val="20"/>
              </w:rPr>
              <w:t xml:space="preserve"> *</w:t>
            </w:r>
          </w:p>
        </w:tc>
        <w:tc>
          <w:tcPr>
            <w:tcW w:w="1530"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i/>
                <w:iCs/>
                <w:sz w:val="20"/>
                <w:szCs w:val="20"/>
              </w:rPr>
              <w:t>3</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ENG 1013 </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Composition II</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3</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b/>
                <w:bCs/>
                <w:sz w:val="20"/>
                <w:szCs w:val="20"/>
              </w:rPr>
            </w:pPr>
            <w:r w:rsidRPr="00926FBF">
              <w:rPr>
                <w:rFonts w:ascii="Arial" w:eastAsia="Times New Roman" w:hAnsi="Arial" w:cs="Arial"/>
                <w:sz w:val="20"/>
                <w:szCs w:val="20"/>
              </w:rPr>
              <w:t> </w:t>
            </w:r>
            <w:r w:rsidRPr="00926FBF">
              <w:rPr>
                <w:rFonts w:ascii="Arial" w:eastAsia="Times New Roman" w:hAnsi="Arial" w:cs="Arial"/>
                <w:b/>
                <w:bCs/>
                <w:color w:val="000000"/>
                <w:sz w:val="20"/>
                <w:szCs w:val="20"/>
                <w:u w:val="single"/>
              </w:rPr>
              <w:t xml:space="preserve">Fall Semester </w:t>
            </w:r>
          </w:p>
        </w:tc>
        <w:tc>
          <w:tcPr>
            <w:tcW w:w="4500" w:type="dxa"/>
          </w:tcPr>
          <w:p w:rsidR="00926FBF" w:rsidRPr="00926FBF" w:rsidRDefault="00926FBF" w:rsidP="002A682A">
            <w:pPr>
              <w:spacing w:before="100" w:beforeAutospacing="1" w:after="100" w:afterAutospacing="1"/>
              <w:rPr>
                <w:rFonts w:ascii="Arial" w:eastAsia="Times New Roman" w:hAnsi="Arial" w:cs="Arial"/>
                <w:b/>
                <w:bCs/>
                <w:sz w:val="20"/>
                <w:szCs w:val="20"/>
              </w:rPr>
            </w:pPr>
          </w:p>
        </w:tc>
        <w:tc>
          <w:tcPr>
            <w:tcW w:w="1530" w:type="dxa"/>
          </w:tcPr>
          <w:p w:rsidR="00926FBF" w:rsidRPr="00926FBF" w:rsidRDefault="00926FBF" w:rsidP="002A682A">
            <w:pPr>
              <w:spacing w:before="100" w:beforeAutospacing="1" w:after="100" w:afterAutospacing="1"/>
              <w:rPr>
                <w:rFonts w:ascii="Arial" w:eastAsia="Times New Roman" w:hAnsi="Arial" w:cs="Arial"/>
                <w:b/>
                <w:bCs/>
                <w:sz w:val="20"/>
                <w:szCs w:val="20"/>
              </w:rPr>
            </w:pP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NRS 2233</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 Nursing III: </w:t>
            </w:r>
            <w:r w:rsidR="00D4608B" w:rsidRPr="00D4608B">
              <w:rPr>
                <w:rFonts w:ascii="Arial" w:eastAsia="Times New Roman" w:hAnsi="Arial" w:cs="Arial"/>
                <w:sz w:val="20"/>
                <w:szCs w:val="20"/>
              </w:rPr>
              <w:t>Medical - Surgical</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3</w:t>
            </w:r>
          </w:p>
        </w:tc>
      </w:tr>
      <w:tr w:rsidR="00926FBF" w:rsidRPr="00926FBF" w:rsidTr="00926FBF">
        <w:trPr>
          <w:trHeight w:val="360"/>
        </w:trPr>
        <w:tc>
          <w:tcPr>
            <w:tcW w:w="2268"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NRS 2232</w:t>
            </w:r>
          </w:p>
        </w:tc>
        <w:tc>
          <w:tcPr>
            <w:tcW w:w="450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 xml:space="preserve"> Nursing III: Maternal Child</w:t>
            </w:r>
          </w:p>
        </w:tc>
        <w:tc>
          <w:tcPr>
            <w:tcW w:w="1530" w:type="dxa"/>
          </w:tcPr>
          <w:p w:rsidR="00926FBF" w:rsidRPr="00926FBF" w:rsidRDefault="00926FBF" w:rsidP="002A682A">
            <w:pPr>
              <w:spacing w:before="100" w:beforeAutospacing="1" w:after="100" w:afterAutospacing="1"/>
              <w:rPr>
                <w:rFonts w:ascii="Arial" w:eastAsia="Times New Roman" w:hAnsi="Arial" w:cs="Arial"/>
                <w:sz w:val="20"/>
                <w:szCs w:val="20"/>
              </w:rPr>
            </w:pPr>
            <w:r w:rsidRPr="00926FBF">
              <w:rPr>
                <w:rFonts w:ascii="Arial" w:eastAsia="Times New Roman" w:hAnsi="Arial" w:cs="Arial"/>
                <w:i/>
                <w:iCs/>
                <w:sz w:val="20"/>
                <w:szCs w:val="20"/>
              </w:rPr>
              <w:t>2</w:t>
            </w:r>
          </w:p>
        </w:tc>
      </w:tr>
      <w:tr w:rsidR="00926FBF" w:rsidRPr="00926FBF" w:rsidTr="00926FBF">
        <w:trPr>
          <w:trHeight w:val="360"/>
        </w:trPr>
        <w:tc>
          <w:tcPr>
            <w:tcW w:w="2268"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NRSP 2244</w:t>
            </w:r>
          </w:p>
        </w:tc>
        <w:tc>
          <w:tcPr>
            <w:tcW w:w="4500"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Clinical Practicum III *</w:t>
            </w:r>
          </w:p>
        </w:tc>
        <w:tc>
          <w:tcPr>
            <w:tcW w:w="1530"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4</w:t>
            </w:r>
          </w:p>
        </w:tc>
      </w:tr>
      <w:tr w:rsidR="00926FBF" w:rsidRPr="00926FBF" w:rsidTr="00926FBF">
        <w:trPr>
          <w:trHeight w:val="360"/>
        </w:trPr>
        <w:tc>
          <w:tcPr>
            <w:tcW w:w="2268" w:type="dxa"/>
          </w:tcPr>
          <w:p w:rsidR="00926FBF" w:rsidRPr="00926FBF" w:rsidRDefault="00926FBF" w:rsidP="00155D35">
            <w:pPr>
              <w:spacing w:before="100" w:beforeAutospacing="1" w:after="100" w:afterAutospacing="1"/>
              <w:rPr>
                <w:rFonts w:ascii="Arial" w:eastAsia="Times New Roman" w:hAnsi="Arial" w:cs="Arial"/>
                <w:sz w:val="20"/>
                <w:szCs w:val="20"/>
              </w:rPr>
            </w:pPr>
            <w:r w:rsidRPr="00926FBF">
              <w:rPr>
                <w:rFonts w:ascii="Arial" w:eastAsia="Times New Roman" w:hAnsi="Arial" w:cs="Arial"/>
                <w:sz w:val="20"/>
                <w:szCs w:val="20"/>
              </w:rPr>
              <w:t>NRSP 22</w:t>
            </w:r>
            <w:r w:rsidR="00155D35">
              <w:rPr>
                <w:rFonts w:ascii="Arial" w:eastAsia="Times New Roman" w:hAnsi="Arial" w:cs="Arial"/>
                <w:sz w:val="20"/>
                <w:szCs w:val="20"/>
              </w:rPr>
              <w:t>72</w:t>
            </w:r>
          </w:p>
        </w:tc>
        <w:tc>
          <w:tcPr>
            <w:tcW w:w="4500"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Role Development</w:t>
            </w:r>
            <w:r w:rsidR="00926FBF" w:rsidRPr="00926FBF">
              <w:rPr>
                <w:rFonts w:ascii="Arial" w:eastAsia="Times New Roman" w:hAnsi="Arial" w:cs="Arial"/>
                <w:sz w:val="20"/>
                <w:szCs w:val="20"/>
              </w:rPr>
              <w:t xml:space="preserve"> Practicum III</w:t>
            </w:r>
            <w:r w:rsidR="00D4608B">
              <w:rPr>
                <w:rFonts w:ascii="Arial" w:eastAsia="Times New Roman" w:hAnsi="Arial" w:cs="Arial"/>
                <w:sz w:val="20"/>
                <w:szCs w:val="20"/>
              </w:rPr>
              <w:t xml:space="preserve"> *</w:t>
            </w:r>
          </w:p>
        </w:tc>
        <w:tc>
          <w:tcPr>
            <w:tcW w:w="1530"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i/>
                <w:iCs/>
                <w:sz w:val="20"/>
                <w:szCs w:val="20"/>
              </w:rPr>
              <w:t>2</w:t>
            </w:r>
            <w:r w:rsidR="00926FBF" w:rsidRPr="00926FBF">
              <w:rPr>
                <w:rFonts w:ascii="Arial" w:eastAsia="Times New Roman" w:hAnsi="Arial" w:cs="Arial"/>
                <w:i/>
                <w:iCs/>
                <w:sz w:val="20"/>
                <w:szCs w:val="20"/>
              </w:rPr>
              <w:t xml:space="preserve"> </w:t>
            </w:r>
          </w:p>
        </w:tc>
      </w:tr>
      <w:tr w:rsidR="00926FBF" w:rsidRPr="00926FBF" w:rsidTr="00926FBF">
        <w:trPr>
          <w:trHeight w:val="360"/>
        </w:trPr>
        <w:tc>
          <w:tcPr>
            <w:tcW w:w="2268" w:type="dxa"/>
          </w:tcPr>
          <w:p w:rsidR="00155D35" w:rsidRDefault="00155D35" w:rsidP="00155D35">
            <w:pPr>
              <w:pStyle w:val="NoSpacing"/>
            </w:pPr>
            <w:r>
              <w:t>HIST 2763 or 2773</w:t>
            </w:r>
          </w:p>
          <w:p w:rsidR="00926FBF" w:rsidRPr="00926FBF" w:rsidRDefault="00155D35" w:rsidP="00155D35">
            <w:pPr>
              <w:pStyle w:val="NoSpacing"/>
            </w:pPr>
            <w:r>
              <w:t>Or POSC 2103</w:t>
            </w:r>
            <w:r w:rsidR="00926FBF" w:rsidRPr="00926FBF">
              <w:t xml:space="preserve"> </w:t>
            </w:r>
          </w:p>
        </w:tc>
        <w:tc>
          <w:tcPr>
            <w:tcW w:w="4500" w:type="dxa"/>
          </w:tcPr>
          <w:p w:rsidR="00155D35" w:rsidRDefault="00155D35" w:rsidP="00155D35">
            <w:pPr>
              <w:pStyle w:val="NoSpacing"/>
            </w:pPr>
            <w:r>
              <w:t xml:space="preserve">U.S. to/or Since 1876 or </w:t>
            </w:r>
          </w:p>
          <w:p w:rsidR="00155D35" w:rsidRPr="00926FBF" w:rsidRDefault="00155D35" w:rsidP="00155D35">
            <w:pPr>
              <w:pStyle w:val="NoSpacing"/>
            </w:pPr>
            <w:r>
              <w:t>Introduction to U.S. Government</w:t>
            </w:r>
          </w:p>
        </w:tc>
        <w:tc>
          <w:tcPr>
            <w:tcW w:w="1530" w:type="dxa"/>
          </w:tcPr>
          <w:p w:rsidR="00926FBF" w:rsidRPr="00926FBF" w:rsidRDefault="00155D35" w:rsidP="002A682A">
            <w:pPr>
              <w:spacing w:before="100" w:beforeAutospacing="1" w:after="100" w:afterAutospacing="1"/>
              <w:rPr>
                <w:rFonts w:ascii="Arial" w:eastAsia="Times New Roman" w:hAnsi="Arial" w:cs="Arial"/>
                <w:sz w:val="20"/>
                <w:szCs w:val="20"/>
              </w:rPr>
            </w:pPr>
            <w:r>
              <w:rPr>
                <w:rFonts w:ascii="Arial" w:eastAsia="Times New Roman" w:hAnsi="Arial" w:cs="Arial"/>
                <w:i/>
                <w:iCs/>
                <w:sz w:val="20"/>
                <w:szCs w:val="20"/>
              </w:rPr>
              <w:t>3</w:t>
            </w:r>
          </w:p>
        </w:tc>
      </w:tr>
    </w:tbl>
    <w:p w:rsidR="00B667CA" w:rsidRDefault="00B667CA" w:rsidP="00414A6B">
      <w:pPr>
        <w:pStyle w:val="NoSpacing"/>
        <w:ind w:left="720"/>
        <w:rPr>
          <w:sz w:val="16"/>
          <w:szCs w:val="16"/>
        </w:rPr>
      </w:pPr>
    </w:p>
    <w:p w:rsidR="00B667CA" w:rsidRPr="00B667CA" w:rsidRDefault="00B667CA" w:rsidP="00B667CA">
      <w:pPr>
        <w:pStyle w:val="NoSpacing"/>
        <w:rPr>
          <w:sz w:val="16"/>
          <w:szCs w:val="16"/>
        </w:rPr>
      </w:pPr>
      <w:r w:rsidRPr="00B667CA">
        <w:rPr>
          <w:sz w:val="16"/>
          <w:szCs w:val="16"/>
        </w:rPr>
        <w:t>Effective January 2013</w:t>
      </w:r>
    </w:p>
    <w:p w:rsidR="00B54CB9" w:rsidRPr="00B667CA" w:rsidRDefault="00203638" w:rsidP="00B667CA">
      <w:pPr>
        <w:pStyle w:val="NoSpacing"/>
        <w:rPr>
          <w:sz w:val="16"/>
          <w:szCs w:val="16"/>
        </w:rPr>
      </w:pPr>
      <w:r>
        <w:rPr>
          <w:sz w:val="16"/>
          <w:szCs w:val="16"/>
        </w:rPr>
        <w:t>Revised: 5/10/15</w:t>
      </w:r>
      <w:bookmarkStart w:id="0" w:name="_GoBack"/>
      <w:bookmarkEnd w:id="0"/>
    </w:p>
    <w:p w:rsidR="00B667CA" w:rsidRPr="00155D35" w:rsidRDefault="00B667CA" w:rsidP="00B667CA">
      <w:pPr>
        <w:pStyle w:val="NoSpacing"/>
      </w:pPr>
    </w:p>
    <w:sectPr w:rsidR="00B667CA" w:rsidRPr="00155D35" w:rsidSect="00926FBF">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77855"/>
    <w:multiLevelType w:val="hybridMultilevel"/>
    <w:tmpl w:val="FE2EDC46"/>
    <w:lvl w:ilvl="0" w:tplc="8D2C7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80"/>
    <w:rsid w:val="000C6A97"/>
    <w:rsid w:val="0013679E"/>
    <w:rsid w:val="00155293"/>
    <w:rsid w:val="00155D35"/>
    <w:rsid w:val="00203638"/>
    <w:rsid w:val="003179F7"/>
    <w:rsid w:val="00414A6B"/>
    <w:rsid w:val="00677371"/>
    <w:rsid w:val="007264F0"/>
    <w:rsid w:val="00926FBF"/>
    <w:rsid w:val="009D109C"/>
    <w:rsid w:val="00B54CB9"/>
    <w:rsid w:val="00B667CA"/>
    <w:rsid w:val="00BE3980"/>
    <w:rsid w:val="00D4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186EE-F533-4E77-A611-F753EF9B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39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E39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98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E398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98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2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5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0514">
      <w:bodyDiv w:val="1"/>
      <w:marLeft w:val="0"/>
      <w:marRight w:val="0"/>
      <w:marTop w:val="0"/>
      <w:marBottom w:val="0"/>
      <w:divBdr>
        <w:top w:val="none" w:sz="0" w:space="0" w:color="auto"/>
        <w:left w:val="none" w:sz="0" w:space="0" w:color="auto"/>
        <w:bottom w:val="none" w:sz="0" w:space="0" w:color="auto"/>
        <w:right w:val="none" w:sz="0" w:space="0" w:color="auto"/>
      </w:divBdr>
      <w:divsChild>
        <w:div w:id="1897664404">
          <w:marLeft w:val="0"/>
          <w:marRight w:val="0"/>
          <w:marTop w:val="0"/>
          <w:marBottom w:val="0"/>
          <w:divBdr>
            <w:top w:val="none" w:sz="0" w:space="0" w:color="auto"/>
            <w:left w:val="none" w:sz="0" w:space="0" w:color="auto"/>
            <w:bottom w:val="none" w:sz="0" w:space="0" w:color="auto"/>
            <w:right w:val="none" w:sz="0" w:space="0" w:color="auto"/>
          </w:divBdr>
          <w:divsChild>
            <w:div w:id="1656838890">
              <w:marLeft w:val="0"/>
              <w:marRight w:val="0"/>
              <w:marTop w:val="0"/>
              <w:marBottom w:val="0"/>
              <w:divBdr>
                <w:top w:val="none" w:sz="0" w:space="0" w:color="auto"/>
                <w:left w:val="none" w:sz="0" w:space="0" w:color="auto"/>
                <w:bottom w:val="none" w:sz="0" w:space="0" w:color="auto"/>
                <w:right w:val="none" w:sz="0" w:space="0" w:color="auto"/>
              </w:divBdr>
              <w:divsChild>
                <w:div w:id="296685972">
                  <w:marLeft w:val="0"/>
                  <w:marRight w:val="0"/>
                  <w:marTop w:val="0"/>
                  <w:marBottom w:val="0"/>
                  <w:divBdr>
                    <w:top w:val="none" w:sz="0" w:space="0" w:color="auto"/>
                    <w:left w:val="none" w:sz="0" w:space="0" w:color="auto"/>
                    <w:bottom w:val="none" w:sz="0" w:space="0" w:color="auto"/>
                    <w:right w:val="none" w:sz="0" w:space="0" w:color="auto"/>
                  </w:divBdr>
                  <w:divsChild>
                    <w:div w:id="582108309">
                      <w:marLeft w:val="0"/>
                      <w:marRight w:val="0"/>
                      <w:marTop w:val="0"/>
                      <w:marBottom w:val="0"/>
                      <w:divBdr>
                        <w:top w:val="none" w:sz="0" w:space="0" w:color="auto"/>
                        <w:left w:val="none" w:sz="0" w:space="0" w:color="auto"/>
                        <w:bottom w:val="none" w:sz="0" w:space="0" w:color="auto"/>
                        <w:right w:val="none" w:sz="0" w:space="0" w:color="auto"/>
                      </w:divBdr>
                      <w:divsChild>
                        <w:div w:id="7001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 Wilson</dc:creator>
  <cp:lastModifiedBy>Renee S. Miller</cp:lastModifiedBy>
  <cp:revision>2</cp:revision>
  <dcterms:created xsi:type="dcterms:W3CDTF">2016-09-23T14:06:00Z</dcterms:created>
  <dcterms:modified xsi:type="dcterms:W3CDTF">2016-09-23T14:06:00Z</dcterms:modified>
</cp:coreProperties>
</file>